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E85" w:rsidRDefault="004A5E85" w:rsidP="004A5E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45729F"/>
          <w:sz w:val="36"/>
          <w:szCs w:val="36"/>
        </w:rPr>
        <w:t>Памятка  по антитеррористической безопасности</w:t>
      </w:r>
    </w:p>
    <w:p w:rsidR="004A5E85" w:rsidRPr="00AA039B" w:rsidRDefault="004A5E85" w:rsidP="004A5E8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4A5E85" w:rsidRPr="00AA039B" w:rsidRDefault="004A5E85" w:rsidP="004A5E85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A039B">
        <w:rPr>
          <w:rFonts w:ascii="Times New Roman" w:eastAsia="Times New Roman" w:hAnsi="Times New Roman" w:cs="Times New Roman"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Общие и частные рекомендации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1. По возможности скорее возьмите себя в руки, успокойтесь и не паникуйте. Разговаривайте спокойным голосом.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2. Если Вас связали или закрыли глаза, попытайтесь расслабиться, дышите глубже.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3. Подготовьтесь физически и морально и эмоционально к возможному суровому испытанию.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4. Не пытайтесь бежать, если нет полной уверенности в успешности побега.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5. Запомните как можно больше информации о террористах, их количестве, степени вооруженности, особенностях внешности, темах разговоров.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6. По возможности расположитесь подальше от окон, дверей и самих похитителей, т.е. в местах большей безопасности в случае, если спецподразделения предпримут активные меры (штурм помещения, огонь снайперов на поражение преступников и др.).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7. По различным признакам постарайтесь определить место своего нахождения (заточения).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8. В случае штурма здания рекомендуется лечь на пол лицом вниз, сложив руки на затылке.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9. Не возмущайтесь, если при штурме и захвате с Вами могут поначалу (до установления Вашей личности) поступить несколько некорректно, как с вероятным преступником. Будьте уверены, что милиция и другие спецслужбы уже предпринимают профессиональные меры для Вашего освобождения.</w:t>
      </w:r>
    </w:p>
    <w:p w:rsidR="003D73A0" w:rsidRDefault="004A5E85" w:rsidP="003D73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Объясните детям, что необходимо сообщать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взрослым или сотрудникам полиции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Об обнаруженных на улице:  бесхозных вещах, подозрительных 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предметов в общественном</w:t>
      </w:r>
      <w:r w:rsidRPr="004A5E8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транспорте, предметах в подъезде, 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>дома или в детском саду.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Объясните детям, что во всех перечисленных случаях необходимо: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Не трогать, не вскрывать, не передвигать находку. Отойти на безопасное расстояние. 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</w:rPr>
        <w:t>Сообщить о находке сотруднику по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>лиции.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Обязательно проводите с детьми дома разъяснительные беседы о недопустимости: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1. Пользоваться незнакомыми предметами, найденными на улице или в общественных местах.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2. Брать у незнакомых людей на улице сумки, свертки, игрушки и т.д.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3D73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Об опасности взрыва можно судить по следующим признакам:</w:t>
      </w:r>
      <w:r w:rsidRPr="003D73A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1. Наличие неизвестного свертка или какой-либо детали в машине, 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</w:rPr>
        <w:t>на лестнице, в квартире и т.д.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Натянутая проволока или шнур.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>3. Провода или изолирующая л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</w:rPr>
        <w:t>ента, свисающие из-под машины.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>4. Чужая сумка, портфель, коробка, какой-либо предмет, обнаруженный в машине, у дверей квартиры, в подъезде.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Во всех перечисленных случаях заметив взрывоопасный предмет (самодельное взрывное устройство, гранату, бомбу и т.д.), не подходите близко к нему, немедленно сообщите о находке в милицию. Не позволяйте случайным людям прикасаться к опасному предмету и обезвреживать его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общественном транспорте. </w:t>
      </w:r>
    </w:p>
    <w:p w:rsidR="003D73A0" w:rsidRDefault="004A5E85" w:rsidP="003D73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Совершая поездку в общественном транспорте</w:t>
      </w:r>
      <w:r w:rsidR="003D73A0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обращайте внимание на оставленные сумки, свертки и др. бесхозные предметы, в которых могут находиться самодельные взрывные устройства. Немедленно сообщите о находке водителю, машинисту поезда, работнику милиции. Не открывайте их, не трогайте руками, предупредите стоящих рядом людей о возможной опасности.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 КАТЕГОРИЧЕСКИ ЗАПРЕЩАЕТСЯ: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1. Пользоваться найденными незнакомыми предметами.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2. Сдвигать с места, перекатывать взрывоопасные предметы с места на место, брать их в руки.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3. Обрывать или тянуть отходящие от предмета провода, предпринимать попытки их обезвредить.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4. Поднимать, переносить, класть в карманы, портфели, сумки и т.п. взрывоопасные предметы.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5. Ударять один боеприпас о другой или бить любыми предметами по корпусу или взрывателю.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6. Помещать боеприпасы в костер или разводить огонь над ним.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7. Собирать и сдавать боеприпасы в качестве металлолома.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8. Наступать или наезжать на боеприпасы.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9. Закапывать боеприпасы в землю или бросать их в водоем. </w:t>
      </w:r>
    </w:p>
    <w:p w:rsidR="004A5E85" w:rsidRPr="00AA039B" w:rsidRDefault="004A5E85" w:rsidP="003D73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Заходя в подъезд дома, обращайте внимание на посторонних людей и незнакомые предметы. Как правило, взрывное устройство в здании закладывается в подвалах, первых этажах, около мусоропроводов, под лестницами. </w:t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AA039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Будьте бдительны!</w:t>
      </w:r>
    </w:p>
    <w:p w:rsidR="004A5E85" w:rsidRDefault="004A5E85" w:rsidP="004A5E85"/>
    <w:p w:rsidR="003D73A0" w:rsidRDefault="003D73A0" w:rsidP="004A5E85">
      <w:pPr>
        <w:rPr>
          <w:rFonts w:ascii="Times New Roman" w:hAnsi="Times New Roman" w:cs="Times New Roman"/>
          <w:b/>
          <w:sz w:val="24"/>
          <w:szCs w:val="24"/>
        </w:rPr>
      </w:pPr>
    </w:p>
    <w:p w:rsidR="003D73A0" w:rsidRDefault="003D73A0" w:rsidP="004A5E85">
      <w:pPr>
        <w:rPr>
          <w:rFonts w:ascii="Times New Roman" w:hAnsi="Times New Roman" w:cs="Times New Roman"/>
          <w:b/>
          <w:sz w:val="24"/>
          <w:szCs w:val="24"/>
        </w:rPr>
      </w:pPr>
    </w:p>
    <w:p w:rsidR="003D73A0" w:rsidRDefault="003D73A0" w:rsidP="004A5E85">
      <w:pPr>
        <w:rPr>
          <w:rFonts w:ascii="Times New Roman" w:hAnsi="Times New Roman" w:cs="Times New Roman"/>
          <w:b/>
          <w:sz w:val="24"/>
          <w:szCs w:val="24"/>
        </w:rPr>
      </w:pPr>
    </w:p>
    <w:p w:rsidR="003D73A0" w:rsidRDefault="003D73A0" w:rsidP="004A5E85">
      <w:pPr>
        <w:rPr>
          <w:rFonts w:ascii="Times New Roman" w:hAnsi="Times New Roman" w:cs="Times New Roman"/>
          <w:b/>
          <w:sz w:val="24"/>
          <w:szCs w:val="24"/>
        </w:rPr>
      </w:pPr>
    </w:p>
    <w:p w:rsidR="003D73A0" w:rsidRDefault="003D73A0" w:rsidP="004A5E85">
      <w:pPr>
        <w:rPr>
          <w:rFonts w:ascii="Times New Roman" w:hAnsi="Times New Roman" w:cs="Times New Roman"/>
          <w:b/>
          <w:sz w:val="24"/>
          <w:szCs w:val="24"/>
        </w:rPr>
      </w:pPr>
    </w:p>
    <w:p w:rsidR="003D73A0" w:rsidRDefault="003D73A0" w:rsidP="004A5E85">
      <w:pPr>
        <w:rPr>
          <w:rFonts w:ascii="Times New Roman" w:hAnsi="Times New Roman" w:cs="Times New Roman"/>
          <w:b/>
          <w:sz w:val="28"/>
          <w:szCs w:val="28"/>
        </w:rPr>
      </w:pPr>
      <w:r w:rsidRPr="003D73A0">
        <w:rPr>
          <w:rFonts w:ascii="Times New Roman" w:hAnsi="Times New Roman" w:cs="Times New Roman"/>
          <w:b/>
          <w:sz w:val="28"/>
          <w:szCs w:val="28"/>
        </w:rPr>
        <w:t xml:space="preserve">В случае террористической угрозы звоните по телефону: </w:t>
      </w:r>
    </w:p>
    <w:p w:rsidR="003D73A0" w:rsidRPr="003D73A0" w:rsidRDefault="003D73A0" w:rsidP="004A5E85">
      <w:pPr>
        <w:rPr>
          <w:rFonts w:ascii="Times New Roman" w:hAnsi="Times New Roman" w:cs="Times New Roman"/>
          <w:b/>
          <w:sz w:val="28"/>
          <w:szCs w:val="28"/>
        </w:rPr>
      </w:pPr>
      <w:r w:rsidRPr="003D73A0">
        <w:rPr>
          <w:rFonts w:ascii="Times New Roman" w:hAnsi="Times New Roman" w:cs="Times New Roman"/>
          <w:b/>
          <w:sz w:val="28"/>
          <w:szCs w:val="28"/>
        </w:rPr>
        <w:t>01, 02 (с мобильного телефона  112),</w:t>
      </w:r>
    </w:p>
    <w:p w:rsidR="003D73A0" w:rsidRPr="003D73A0" w:rsidRDefault="003D73A0" w:rsidP="004A5E85">
      <w:pPr>
        <w:rPr>
          <w:rFonts w:ascii="Times New Roman" w:hAnsi="Times New Roman" w:cs="Times New Roman"/>
          <w:b/>
          <w:sz w:val="28"/>
          <w:szCs w:val="28"/>
        </w:rPr>
      </w:pPr>
      <w:r w:rsidRPr="003D73A0">
        <w:rPr>
          <w:rFonts w:ascii="Times New Roman" w:hAnsi="Times New Roman" w:cs="Times New Roman"/>
          <w:b/>
          <w:sz w:val="28"/>
          <w:szCs w:val="28"/>
        </w:rPr>
        <w:t>78-52-03 - дежурная часть ФСБ.</w:t>
      </w:r>
    </w:p>
    <w:p w:rsidR="00F30235" w:rsidRPr="003D73A0" w:rsidRDefault="003D73A0" w:rsidP="003D73A0">
      <w:pPr>
        <w:rPr>
          <w:rFonts w:ascii="Times New Roman" w:hAnsi="Times New Roman" w:cs="Times New Roman"/>
          <w:b/>
          <w:sz w:val="28"/>
          <w:szCs w:val="28"/>
        </w:rPr>
      </w:pPr>
      <w:r w:rsidRPr="003D73A0">
        <w:rPr>
          <w:rFonts w:ascii="Times New Roman" w:hAnsi="Times New Roman" w:cs="Times New Roman"/>
          <w:b/>
          <w:sz w:val="28"/>
          <w:szCs w:val="28"/>
        </w:rPr>
        <w:t>Телефон доверия УФСБ  России по Республике Карелия: 78-46-52</w:t>
      </w:r>
    </w:p>
    <w:sectPr w:rsidR="00F30235" w:rsidRPr="003D73A0" w:rsidSect="004A5E85">
      <w:pgSz w:w="11906" w:h="16838"/>
      <w:pgMar w:top="1134" w:right="850" w:bottom="1134" w:left="1701" w:header="708" w:footer="708" w:gutter="0"/>
      <w:pgBorders w:offsetFrom="page">
        <w:top w:val="waveline" w:sz="12" w:space="24" w:color="auto"/>
        <w:left w:val="waveline" w:sz="12" w:space="24" w:color="auto"/>
        <w:bottom w:val="waveline" w:sz="12" w:space="24" w:color="auto"/>
        <w:right w:val="wavelin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5827"/>
    <w:rsid w:val="000005E9"/>
    <w:rsid w:val="000278A3"/>
    <w:rsid w:val="00035827"/>
    <w:rsid w:val="000822DF"/>
    <w:rsid w:val="000942F0"/>
    <w:rsid w:val="00121BFD"/>
    <w:rsid w:val="001369C1"/>
    <w:rsid w:val="001C5F6A"/>
    <w:rsid w:val="001E3C27"/>
    <w:rsid w:val="001F555D"/>
    <w:rsid w:val="00222DCF"/>
    <w:rsid w:val="002809C0"/>
    <w:rsid w:val="002D698C"/>
    <w:rsid w:val="003050E2"/>
    <w:rsid w:val="00331DFE"/>
    <w:rsid w:val="00371188"/>
    <w:rsid w:val="00394ACC"/>
    <w:rsid w:val="003B37E4"/>
    <w:rsid w:val="003D73A0"/>
    <w:rsid w:val="0042603E"/>
    <w:rsid w:val="00436F78"/>
    <w:rsid w:val="00482670"/>
    <w:rsid w:val="004A5E85"/>
    <w:rsid w:val="004C0A73"/>
    <w:rsid w:val="004C0DBA"/>
    <w:rsid w:val="00581C65"/>
    <w:rsid w:val="005A57E8"/>
    <w:rsid w:val="00606BB2"/>
    <w:rsid w:val="00610690"/>
    <w:rsid w:val="0065211E"/>
    <w:rsid w:val="0065632E"/>
    <w:rsid w:val="00665F10"/>
    <w:rsid w:val="0068629C"/>
    <w:rsid w:val="00692497"/>
    <w:rsid w:val="006B52E5"/>
    <w:rsid w:val="00704040"/>
    <w:rsid w:val="007806B6"/>
    <w:rsid w:val="00781D09"/>
    <w:rsid w:val="007B11A4"/>
    <w:rsid w:val="007B6633"/>
    <w:rsid w:val="007D5967"/>
    <w:rsid w:val="00834235"/>
    <w:rsid w:val="008553E8"/>
    <w:rsid w:val="008741DA"/>
    <w:rsid w:val="00886A97"/>
    <w:rsid w:val="008C0B56"/>
    <w:rsid w:val="00914055"/>
    <w:rsid w:val="00927B4D"/>
    <w:rsid w:val="00950252"/>
    <w:rsid w:val="00966C7C"/>
    <w:rsid w:val="009A0BC0"/>
    <w:rsid w:val="009F43C5"/>
    <w:rsid w:val="009F77DF"/>
    <w:rsid w:val="00A36617"/>
    <w:rsid w:val="00A44F46"/>
    <w:rsid w:val="00A8001A"/>
    <w:rsid w:val="00A84320"/>
    <w:rsid w:val="00AD2E2F"/>
    <w:rsid w:val="00B10141"/>
    <w:rsid w:val="00B3193C"/>
    <w:rsid w:val="00B354B9"/>
    <w:rsid w:val="00B843BE"/>
    <w:rsid w:val="00BA1929"/>
    <w:rsid w:val="00BA2E50"/>
    <w:rsid w:val="00BC6535"/>
    <w:rsid w:val="00BD1652"/>
    <w:rsid w:val="00BF30C8"/>
    <w:rsid w:val="00C21262"/>
    <w:rsid w:val="00C40701"/>
    <w:rsid w:val="00CE637F"/>
    <w:rsid w:val="00CF4D55"/>
    <w:rsid w:val="00CF65DB"/>
    <w:rsid w:val="00D31CD0"/>
    <w:rsid w:val="00DA7CE5"/>
    <w:rsid w:val="00E02A25"/>
    <w:rsid w:val="00E42148"/>
    <w:rsid w:val="00E824CA"/>
    <w:rsid w:val="00EC0F7B"/>
    <w:rsid w:val="00F015C8"/>
    <w:rsid w:val="00F26537"/>
    <w:rsid w:val="00F30235"/>
    <w:rsid w:val="00F347E3"/>
    <w:rsid w:val="00F53201"/>
    <w:rsid w:val="00FB46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320"/>
  </w:style>
  <w:style w:type="paragraph" w:styleId="2">
    <w:name w:val="heading 2"/>
    <w:basedOn w:val="a"/>
    <w:next w:val="a"/>
    <w:link w:val="20"/>
    <w:uiPriority w:val="9"/>
    <w:unhideWhenUsed/>
    <w:qFormat/>
    <w:rsid w:val="00B354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54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B354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B354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5">
    <w:name w:val="Emphasis"/>
    <w:basedOn w:val="a0"/>
    <w:uiPriority w:val="20"/>
    <w:qFormat/>
    <w:rsid w:val="00B354B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0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A3AEE-ED9E-424B-8E1A-10655C95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№ 101</dc:creator>
  <cp:keywords/>
  <dc:description/>
  <cp:lastModifiedBy>МДОУ № 101</cp:lastModifiedBy>
  <cp:revision>74</cp:revision>
  <cp:lastPrinted>2015-07-10T10:45:00Z</cp:lastPrinted>
  <dcterms:created xsi:type="dcterms:W3CDTF">2010-11-09T05:31:00Z</dcterms:created>
  <dcterms:modified xsi:type="dcterms:W3CDTF">2015-07-10T10:45:00Z</dcterms:modified>
</cp:coreProperties>
</file>